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F79684" w14:textId="4D1B92A3" w:rsidR="00A91136" w:rsidRDefault="00083888" w:rsidP="00083888">
      <w:pPr>
        <w:jc w:val="center"/>
        <w:rPr>
          <w:b/>
          <w:bCs/>
        </w:rPr>
      </w:pPr>
      <w:r>
        <w:rPr>
          <w:b/>
          <w:bCs/>
        </w:rPr>
        <w:t>ROAD ENCROACHMENT PERMIT NOTICE</w:t>
      </w:r>
    </w:p>
    <w:p w14:paraId="0B218A93" w14:textId="4B01B2A3" w:rsidR="00A91136" w:rsidRDefault="002A0F05" w:rsidP="00083888">
      <w:pPr>
        <w:pStyle w:val="ListParagraph"/>
        <w:ind w:left="0"/>
      </w:pPr>
      <w:r>
        <w:t xml:space="preserve">You, the Permittee, having </w:t>
      </w:r>
      <w:r w:rsidR="00083888">
        <w:t>receiv</w:t>
      </w:r>
      <w:r>
        <w:t>ed</w:t>
      </w:r>
      <w:r w:rsidR="00083888">
        <w:t xml:space="preserve"> a Permit for Road Encroachment pursuant to Oneida County Ordinance 2009-02-</w:t>
      </w:r>
      <w:r>
        <w:t>01 are</w:t>
      </w:r>
      <w:r w:rsidR="00083888">
        <w:t xml:space="preserve"> put on notice of the following:</w:t>
      </w:r>
    </w:p>
    <w:p w14:paraId="72D187EB" w14:textId="77777777" w:rsidR="00083888" w:rsidRPr="002A0F05" w:rsidRDefault="00083888" w:rsidP="00083888">
      <w:pPr>
        <w:pStyle w:val="ListParagraph"/>
        <w:ind w:left="0"/>
      </w:pPr>
    </w:p>
    <w:p w14:paraId="40D8889F" w14:textId="300B7CC0" w:rsidR="00A91136" w:rsidRPr="002A0F05" w:rsidRDefault="00083888" w:rsidP="00A91136">
      <w:pPr>
        <w:pStyle w:val="ListParagraph"/>
        <w:numPr>
          <w:ilvl w:val="0"/>
          <w:numId w:val="1"/>
        </w:numPr>
      </w:pPr>
      <w:r w:rsidRPr="002A0F05">
        <w:t>All work must be completed pursuant to the requirements in Section</w:t>
      </w:r>
      <w:r w:rsidR="006E6B90" w:rsidRPr="002A0F05">
        <w:t>s</w:t>
      </w:r>
      <w:r w:rsidRPr="002A0F05">
        <w:t xml:space="preserve"> 5 </w:t>
      </w:r>
      <w:r w:rsidR="006E6B90" w:rsidRPr="002A0F05">
        <w:t xml:space="preserve">and 6 </w:t>
      </w:r>
      <w:r w:rsidRPr="002A0F05">
        <w:t xml:space="preserve">of the above code. It is </w:t>
      </w:r>
      <w:r w:rsidR="00DD4162" w:rsidRPr="002A0F05">
        <w:t>Permitt</w:t>
      </w:r>
      <w:r w:rsidRPr="002A0F05">
        <w:t xml:space="preserve">ee’s responsibility to be familiar with those requirements and to </w:t>
      </w:r>
      <w:r w:rsidR="006E6B90" w:rsidRPr="002A0F05">
        <w:t xml:space="preserve">comply with the same. These requirements include, but are not limited to; specifications for excavations, trenching, </w:t>
      </w:r>
      <w:r w:rsidR="00653B37" w:rsidRPr="002A0F05">
        <w:t xml:space="preserve">patching, </w:t>
      </w:r>
      <w:r w:rsidR="006E6B90" w:rsidRPr="002A0F05">
        <w:t xml:space="preserve">and boring; </w:t>
      </w:r>
      <w:r w:rsidR="00653B37" w:rsidRPr="002A0F05">
        <w:t xml:space="preserve">safety requirements; </w:t>
      </w:r>
      <w:r w:rsidR="006E6B90" w:rsidRPr="002A0F05">
        <w:t xml:space="preserve">and completion requirements. Failure to comply with the above Ordinance is punishable by a misdemeanor crime. </w:t>
      </w:r>
    </w:p>
    <w:p w14:paraId="3443439A" w14:textId="671800FC" w:rsidR="00083888" w:rsidRPr="002A0F05" w:rsidRDefault="00083888" w:rsidP="00083888">
      <w:pPr>
        <w:pStyle w:val="ListParagraph"/>
      </w:pPr>
    </w:p>
    <w:p w14:paraId="0BBFF617" w14:textId="4F60B64A" w:rsidR="00083888" w:rsidRPr="002A0F05" w:rsidRDefault="00DD4162" w:rsidP="00A91136">
      <w:pPr>
        <w:pStyle w:val="ListParagraph"/>
        <w:numPr>
          <w:ilvl w:val="0"/>
          <w:numId w:val="1"/>
        </w:numPr>
      </w:pPr>
      <w:r w:rsidRPr="002A0F05">
        <w:t>Of particular note,</w:t>
      </w:r>
      <w:r w:rsidR="00653B37" w:rsidRPr="002A0F05">
        <w:t xml:space="preserve"> the County is not responsible to track any facilities installed pursuant to this encroachment permit, or any other encroachment permit, easement, or utility that may be installed within the County Right-of-Way or Public Utility Easement.</w:t>
      </w:r>
      <w:r w:rsidRPr="002A0F05">
        <w:t xml:space="preserve"> </w:t>
      </w:r>
      <w:r w:rsidR="00653B37" w:rsidRPr="002A0F05">
        <w:t>I</w:t>
      </w:r>
      <w:r w:rsidRPr="002A0F05">
        <w:t xml:space="preserve">t is the </w:t>
      </w:r>
      <w:r w:rsidR="006E6B90" w:rsidRPr="002A0F05">
        <w:t xml:space="preserve">Permittee’s responsibility to obtain approval and clearance from all other parties, individuals, companies, and/or other entities effected by the Permittee’s conduct. This includes contacting </w:t>
      </w:r>
      <w:r w:rsidR="00647E34" w:rsidRPr="002A0F05">
        <w:t>any and all</w:t>
      </w:r>
      <w:r w:rsidR="006E6B90" w:rsidRPr="002A0F05">
        <w:t xml:space="preserve"> private property owners</w:t>
      </w:r>
      <w:r w:rsidR="00647E34" w:rsidRPr="002A0F05">
        <w:t>, on</w:t>
      </w:r>
      <w:r w:rsidR="006E6B90" w:rsidRPr="002A0F05">
        <w:t xml:space="preserve"> </w:t>
      </w:r>
      <w:r w:rsidR="00647E34" w:rsidRPr="002A0F05">
        <w:t xml:space="preserve">whose property </w:t>
      </w:r>
      <w:r w:rsidR="006E6B90" w:rsidRPr="002A0F05">
        <w:t>the County easement is located</w:t>
      </w:r>
      <w:r w:rsidR="00647E34" w:rsidRPr="002A0F05">
        <w:t>,</w:t>
      </w:r>
      <w:r w:rsidR="006E6B90" w:rsidRPr="002A0F05">
        <w:t xml:space="preserve"> in order to determine if they have utilities installed and where those utilities are located</w:t>
      </w:r>
      <w:r w:rsidR="00647E34" w:rsidRPr="002A0F05">
        <w:t>, if so</w:t>
      </w:r>
      <w:r w:rsidR="006E6B90" w:rsidRPr="002A0F05">
        <w:t xml:space="preserve">.  </w:t>
      </w:r>
    </w:p>
    <w:p w14:paraId="5E1289BD" w14:textId="77777777" w:rsidR="006E6B90" w:rsidRPr="002A0F05" w:rsidRDefault="006E6B90" w:rsidP="006E6B90">
      <w:pPr>
        <w:pStyle w:val="ListParagraph"/>
      </w:pPr>
    </w:p>
    <w:p w14:paraId="29E1FF79" w14:textId="7FCC3CA3" w:rsidR="006E6B90" w:rsidRPr="002A0F05" w:rsidRDefault="00653B37" w:rsidP="00A91136">
      <w:pPr>
        <w:pStyle w:val="ListParagraph"/>
        <w:numPr>
          <w:ilvl w:val="0"/>
          <w:numId w:val="1"/>
        </w:numPr>
      </w:pPr>
      <w:r w:rsidRPr="002A0F05">
        <w:t xml:space="preserve">Permittees should contact </w:t>
      </w:r>
      <w:proofErr w:type="spellStart"/>
      <w:r w:rsidRPr="002A0F05">
        <w:t>Digline</w:t>
      </w:r>
      <w:proofErr w:type="spellEnd"/>
      <w:r w:rsidRPr="002A0F05">
        <w:t xml:space="preserve">, Inc. before beginning any excavation. </w:t>
      </w:r>
      <w:proofErr w:type="spellStart"/>
      <w:r w:rsidRPr="002A0F05">
        <w:t>Digline</w:t>
      </w:r>
      <w:proofErr w:type="spellEnd"/>
      <w:r w:rsidRPr="002A0F05">
        <w:t xml:space="preserve"> can help Permittee locate public utilities located within the County easement. </w:t>
      </w:r>
      <w:proofErr w:type="spellStart"/>
      <w:r w:rsidRPr="002A0F05">
        <w:t>Digline</w:t>
      </w:r>
      <w:proofErr w:type="spellEnd"/>
      <w:r w:rsidRPr="002A0F05">
        <w:t xml:space="preserve"> can be contacted at (800) 342-1585. </w:t>
      </w:r>
    </w:p>
    <w:p w14:paraId="6B1FDD4E" w14:textId="77777777" w:rsidR="00653B37" w:rsidRPr="002A0F05" w:rsidRDefault="00653B37" w:rsidP="00653B37">
      <w:pPr>
        <w:pStyle w:val="ListParagraph"/>
      </w:pPr>
    </w:p>
    <w:p w14:paraId="4C64AF9F" w14:textId="3E01462C" w:rsidR="007D54B7" w:rsidRPr="002A0F05" w:rsidRDefault="00653B37" w:rsidP="007D54B7">
      <w:pPr>
        <w:pStyle w:val="ListParagraph"/>
        <w:numPr>
          <w:ilvl w:val="0"/>
          <w:numId w:val="1"/>
        </w:numPr>
      </w:pPr>
      <w:r w:rsidRPr="002A0F05">
        <w:t>Oneida County assumes no duty or responsibility to the general public based on any of the enforcement of any of the requirements as defined in the above Ordinance.</w:t>
      </w:r>
      <w:r w:rsidR="007D54B7" w:rsidRPr="002A0F05">
        <w:t xml:space="preserve"> In gaining a permit from the County, the Permittee is NOT relieved </w:t>
      </w:r>
      <w:r w:rsidRPr="002A0F05">
        <w:t xml:space="preserve">from liability for loss, damage, or injury to persons or property, including the roadway, sustained by reason of the installation, operation, maintenance, repair, or removal of </w:t>
      </w:r>
      <w:r w:rsidR="007D54B7" w:rsidRPr="002A0F05">
        <w:t>any</w:t>
      </w:r>
      <w:r w:rsidRPr="002A0F05">
        <w:t xml:space="preserve"> improvements.</w:t>
      </w:r>
    </w:p>
    <w:p w14:paraId="2E03CF93" w14:textId="77777777" w:rsidR="007D54B7" w:rsidRPr="002A0F05" w:rsidRDefault="007D54B7" w:rsidP="007D54B7">
      <w:pPr>
        <w:pStyle w:val="ListParagraph"/>
      </w:pPr>
    </w:p>
    <w:p w14:paraId="51EDE1FF" w14:textId="397FC885" w:rsidR="007D54B7" w:rsidRPr="002A0F05" w:rsidRDefault="007D54B7" w:rsidP="007D54B7">
      <w:pPr>
        <w:pStyle w:val="ListParagraph"/>
        <w:numPr>
          <w:ilvl w:val="0"/>
          <w:numId w:val="1"/>
        </w:numPr>
      </w:pPr>
      <w:r w:rsidRPr="002A0F05">
        <w:t xml:space="preserve">The granting of a permit does not excuse Permittee from any </w:t>
      </w:r>
      <w:r w:rsidR="002A0F05" w:rsidRPr="002A0F05">
        <w:t xml:space="preserve">other </w:t>
      </w:r>
      <w:r w:rsidRPr="002A0F05">
        <w:t>requirement</w:t>
      </w:r>
      <w:r w:rsidR="002A0F05" w:rsidRPr="002A0F05">
        <w:t>s</w:t>
      </w:r>
      <w:r w:rsidRPr="002A0F05">
        <w:t xml:space="preserve"> or permitting required by any Local, State, and Federal laws. This includes, but is not limited to, any laws, rules, or regulations </w:t>
      </w:r>
      <w:r w:rsidR="002A0F05" w:rsidRPr="002A0F05">
        <w:t xml:space="preserve">regulating </w:t>
      </w:r>
      <w:r w:rsidRPr="002A0F05">
        <w:t>electricity</w:t>
      </w:r>
      <w:r w:rsidR="002A0F05" w:rsidRPr="002A0F05">
        <w:t xml:space="preserve">, plumbing, and environmental protection. </w:t>
      </w:r>
    </w:p>
    <w:p w14:paraId="170DF7EA" w14:textId="77777777" w:rsidR="007D54B7" w:rsidRPr="002A0F05" w:rsidRDefault="007D54B7" w:rsidP="007D54B7">
      <w:pPr>
        <w:pStyle w:val="ListParagraph"/>
      </w:pPr>
    </w:p>
    <w:p w14:paraId="78A96ED6" w14:textId="0FCE4A5A" w:rsidR="007D54B7" w:rsidRPr="002A0F05" w:rsidRDefault="007D54B7" w:rsidP="007D54B7">
      <w:pPr>
        <w:pStyle w:val="ListParagraph"/>
        <w:numPr>
          <w:ilvl w:val="0"/>
          <w:numId w:val="1"/>
        </w:numPr>
      </w:pPr>
      <w:r w:rsidRPr="002A0F05">
        <w:t>In order to protect an improvement or installation from future damage, it is strongly recommended that the Permittee install signage to save the integrity of any improvements or installations - the minimum specification for which is showing the beginning and ending of the installation and any road crossings.</w:t>
      </w:r>
    </w:p>
    <w:sectPr w:rsidR="007D54B7" w:rsidRPr="002A0F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472834"/>
    <w:multiLevelType w:val="hybridMultilevel"/>
    <w:tmpl w:val="43488A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136"/>
    <w:rsid w:val="00083888"/>
    <w:rsid w:val="00102E6C"/>
    <w:rsid w:val="002A0F05"/>
    <w:rsid w:val="004C0ABA"/>
    <w:rsid w:val="005266A2"/>
    <w:rsid w:val="005C0C92"/>
    <w:rsid w:val="00600ED0"/>
    <w:rsid w:val="00636C86"/>
    <w:rsid w:val="00647E34"/>
    <w:rsid w:val="00653B37"/>
    <w:rsid w:val="006E6B90"/>
    <w:rsid w:val="00752AFB"/>
    <w:rsid w:val="007D54B7"/>
    <w:rsid w:val="00831304"/>
    <w:rsid w:val="00A91136"/>
    <w:rsid w:val="00AE09DA"/>
    <w:rsid w:val="00C6292A"/>
    <w:rsid w:val="00D147C1"/>
    <w:rsid w:val="00D37668"/>
    <w:rsid w:val="00DD4162"/>
    <w:rsid w:val="00E2178F"/>
    <w:rsid w:val="00E8488C"/>
    <w:rsid w:val="00F60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5A9A5"/>
  <w15:chartTrackingRefBased/>
  <w15:docId w15:val="{002BC0AB-45AA-4C2E-B58D-C1792526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136"/>
    <w:pPr>
      <w:ind w:left="720"/>
      <w:contextualSpacing/>
    </w:pPr>
  </w:style>
  <w:style w:type="paragraph" w:styleId="NoSpacing">
    <w:name w:val="No Spacing"/>
    <w:uiPriority w:val="1"/>
    <w:qFormat/>
    <w:rsid w:val="00A911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Oneida County</dc:creator>
  <cp:keywords/>
  <dc:description/>
  <cp:lastModifiedBy>Oneida County</cp:lastModifiedBy>
  <cp:revision>2</cp:revision>
  <cp:lastPrinted>2020-05-11T19:02:00Z</cp:lastPrinted>
  <dcterms:created xsi:type="dcterms:W3CDTF">2020-05-11T19:02:00Z</dcterms:created>
  <dcterms:modified xsi:type="dcterms:W3CDTF">2020-05-11T19:02:00Z</dcterms:modified>
</cp:coreProperties>
</file>